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C9DAF8"/>
  <w:body>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after="160" w:lineRule="auto"/>
        <w:ind w:left="3600" w:firstLine="0"/>
        <w:rPr>
          <w:sz w:val="40"/>
          <w:szCs w:val="40"/>
        </w:rPr>
      </w:pPr>
      <w:r w:rsidDel="00000000" w:rsidR="00000000" w:rsidRPr="00000000">
        <w:rPr>
          <w:sz w:val="40"/>
          <w:szCs w:val="40"/>
          <w:rtl w:val="0"/>
        </w:rPr>
        <w:t xml:space="preserve">All Inclusive </w:t>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pacing w:after="160" w:lineRule="auto"/>
        <w:ind w:left="3600" w:firstLine="0"/>
        <w:rPr>
          <w:sz w:val="24"/>
          <w:szCs w:val="24"/>
        </w:rPr>
      </w:pPr>
      <w:r w:rsidDel="00000000" w:rsidR="00000000" w:rsidRPr="00000000">
        <w:rPr>
          <w:sz w:val="40"/>
          <w:szCs w:val="40"/>
          <w:rtl w:val="0"/>
        </w:rPr>
        <w:tab/>
        <w:tab/>
      </w:r>
      <w:r w:rsidDel="00000000" w:rsidR="00000000" w:rsidRPr="00000000">
        <w:rPr>
          <w:sz w:val="24"/>
          <w:szCs w:val="24"/>
          <w:rtl w:val="0"/>
        </w:rPr>
        <w:t xml:space="preserve">Duța Radu-Andrei</w:t>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after="160" w:lineRule="auto"/>
        <w:ind w:left="3600" w:firstLine="0"/>
        <w:rPr>
          <w:sz w:val="40"/>
          <w:szCs w:val="40"/>
        </w:rPr>
      </w:pPr>
      <w:r w:rsidDel="00000000" w:rsidR="00000000" w:rsidRPr="00000000">
        <w:rPr>
          <w:sz w:val="40"/>
          <w:szCs w:val="40"/>
          <w:rtl w:val="0"/>
        </w:rPr>
        <w:t xml:space="preserve"> </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pacing w:after="160" w:lineRule="auto"/>
        <w:rPr>
          <w:b w:val="1"/>
          <w:sz w:val="34"/>
          <w:szCs w:val="34"/>
          <w:u w:val="single"/>
        </w:rPr>
      </w:pPr>
      <w:r w:rsidDel="00000000" w:rsidR="00000000" w:rsidRPr="00000000">
        <w:rPr>
          <w:b w:val="1"/>
          <w:sz w:val="34"/>
          <w:szCs w:val="34"/>
          <w:u w:val="single"/>
          <w:rtl w:val="0"/>
        </w:rPr>
        <w:t xml:space="preserve">Informatii  generale </w:t>
      </w:r>
    </w:p>
    <w:p w:rsidR="00000000" w:rsidDel="00000000" w:rsidP="00000000" w:rsidRDefault="00000000" w:rsidRPr="00000000" w14:paraId="00000005">
      <w:pPr>
        <w:numPr>
          <w:ilvl w:val="0"/>
          <w:numId w:val="4"/>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Categorie: Multimedia </w:t>
      </w:r>
    </w:p>
    <w:p w:rsidR="00000000" w:rsidDel="00000000" w:rsidP="00000000" w:rsidRDefault="00000000" w:rsidRPr="00000000" w14:paraId="00000006">
      <w:pPr>
        <w:numPr>
          <w:ilvl w:val="0"/>
          <w:numId w:val="5"/>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Judetul: Prahova </w:t>
      </w:r>
    </w:p>
    <w:p w:rsidR="00000000" w:rsidDel="00000000" w:rsidP="00000000" w:rsidRDefault="00000000" w:rsidRPr="00000000" w14:paraId="00000007">
      <w:pPr>
        <w:numPr>
          <w:ilvl w:val="0"/>
          <w:numId w:val="3"/>
        </w:numPr>
        <w:pBdr>
          <w:top w:color="auto" w:space="0" w:sz="0" w:val="none"/>
          <w:bottom w:color="auto" w:space="0" w:sz="0" w:val="none"/>
          <w:right w:color="auto" w:space="0" w:sz="0" w:val="none"/>
          <w:between w:color="auto" w:space="0" w:sz="0" w:val="none"/>
        </w:pBdr>
        <w:ind w:left="1080" w:hanging="360"/>
        <w:rPr>
          <w:rFonts w:ascii="Arial" w:cs="Arial" w:eastAsia="Arial" w:hAnsi="Arial"/>
          <w:sz w:val="24"/>
          <w:szCs w:val="24"/>
        </w:rPr>
      </w:pPr>
      <w:r w:rsidDel="00000000" w:rsidR="00000000" w:rsidRPr="00000000">
        <w:rPr>
          <w:sz w:val="24"/>
          <w:szCs w:val="24"/>
          <w:rtl w:val="0"/>
        </w:rPr>
        <w:t xml:space="preserve">Sursa: (link)</w:t>
        <w:tab/>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after="1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after="160" w:lineRule="auto"/>
        <w:rPr>
          <w:b w:val="1"/>
          <w:sz w:val="34"/>
          <w:szCs w:val="34"/>
          <w:u w:val="single"/>
        </w:rPr>
      </w:pPr>
      <w:r w:rsidDel="00000000" w:rsidR="00000000" w:rsidRPr="00000000">
        <w:rPr>
          <w:b w:val="1"/>
          <w:sz w:val="34"/>
          <w:szCs w:val="34"/>
          <w:u w:val="single"/>
          <w:rtl w:val="0"/>
        </w:rPr>
        <w:t xml:space="preserve">Descriere </w:t>
      </w:r>
    </w:p>
    <w:p w:rsidR="00000000" w:rsidDel="00000000" w:rsidP="00000000" w:rsidRDefault="00000000" w:rsidRPr="00000000" w14:paraId="0000000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All inclusive este un eseu video despre cum motivația și determinarea nu sunt singurii factori ce contribuie la progresul unei persoane și atingerea scopurilor propuse de acesta. Folosind propriile exemple de viață și domeniul </w:t>
      </w:r>
      <w:r w:rsidDel="00000000" w:rsidR="00000000" w:rsidRPr="00000000">
        <w:rPr>
          <w:sz w:val="24"/>
          <w:szCs w:val="24"/>
          <w:rtl w:val="0"/>
        </w:rPr>
        <w:t xml:space="preserve">animației</w:t>
      </w:r>
      <w:r w:rsidDel="00000000" w:rsidR="00000000" w:rsidRPr="00000000">
        <w:rPr>
          <w:sz w:val="24"/>
          <w:szCs w:val="24"/>
          <w:rtl w:val="0"/>
        </w:rPr>
        <w:t xml:space="preserve"> ca mijloc de comunicare, demonstrez cum disciplina și crearea unui Ideal concis și clar sunt niște factori mai importanți decât cred mulți alții.</w:t>
      </w:r>
    </w:p>
    <w:p w:rsidR="00000000" w:rsidDel="00000000" w:rsidP="00000000" w:rsidRDefault="00000000" w:rsidRPr="00000000" w14:paraId="0000000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Disciplina, pasiunea, motivatia și puterea de a renunța la comoditate pentru a progresa, toate acestea ne dictează acțiunile, ne formează identitatea pe care noi vrem să o </w:t>
      </w:r>
      <w:r w:rsidDel="00000000" w:rsidR="00000000" w:rsidRPr="00000000">
        <w:rPr>
          <w:sz w:val="24"/>
          <w:szCs w:val="24"/>
          <w:rtl w:val="0"/>
        </w:rPr>
        <w:t xml:space="preserve">creăm</w:t>
      </w:r>
      <w:r w:rsidDel="00000000" w:rsidR="00000000" w:rsidRPr="00000000">
        <w:rPr>
          <w:sz w:val="24"/>
          <w:szCs w:val="24"/>
          <w:rtl w:val="0"/>
        </w:rPr>
        <w:t xml:space="preserve"> despre noi și pe care vrem o să o protejăm. Nu trebuie sa ne fie frica de greșeli, că toate fac parte din proces, uneori îți dorești să renunți, alte ori ești distras și din cauza dificultății, ușor ușor ajungi sa te desparti de pasiunea pe care ai </w:t>
      </w:r>
      <w:r w:rsidDel="00000000" w:rsidR="00000000" w:rsidRPr="00000000">
        <w:rPr>
          <w:sz w:val="24"/>
          <w:szCs w:val="24"/>
          <w:rtl w:val="0"/>
        </w:rPr>
        <w:t xml:space="preserve">simțit-o</w:t>
      </w:r>
      <w:r w:rsidDel="00000000" w:rsidR="00000000" w:rsidRPr="00000000">
        <w:rPr>
          <w:sz w:val="24"/>
          <w:szCs w:val="24"/>
          <w:rtl w:val="0"/>
        </w:rPr>
        <w:t xml:space="preserve"> la început, dar în momentul în care continui și te ții strâns de ceea ce ti-ai propus, rezultatele vor apărea negreșit, mandria pe care o vei simții v-a merita tot efortul depus.</w:t>
      </w:r>
    </w:p>
    <w:p w:rsidR="00000000" w:rsidDel="00000000" w:rsidP="00000000" w:rsidRDefault="00000000" w:rsidRPr="00000000" w14:paraId="0000000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ab/>
        <w:t xml:space="preserve">Doar ca vorbele nu sunt de ajuns, toata lumea poate să ofere sfaturi pe care ei înșiși nu le urmează, de aceea am ales sa mă provoc pe mine și pe parcursul realizării proiectului să îmi urmez pasiunea în domeniul animatiei. Un domeniu la care am renuntat acum mult timp, din cauza așteptărilor nerealiste și a fricii de eșec.</w:t>
      </w:r>
    </w:p>
    <w:p w:rsidR="00000000" w:rsidDel="00000000" w:rsidP="00000000" w:rsidRDefault="00000000" w:rsidRPr="00000000" w14:paraId="0000000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b w:val="1"/>
          <w:sz w:val="34"/>
          <w:szCs w:val="34"/>
          <w:u w:val="singl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b w:val="1"/>
          <w:sz w:val="34"/>
          <w:szCs w:val="34"/>
          <w:u w:val="singl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b w:val="1"/>
          <w:sz w:val="34"/>
          <w:szCs w:val="34"/>
          <w:u w:val="single"/>
        </w:rPr>
      </w:pPr>
      <w:r w:rsidDel="00000000" w:rsidR="00000000" w:rsidRPr="00000000">
        <w:rPr>
          <w:b w:val="1"/>
          <w:sz w:val="34"/>
          <w:szCs w:val="34"/>
          <w:u w:val="single"/>
          <w:rtl w:val="0"/>
        </w:rPr>
        <w:t xml:space="preserve">Tehnologii</w:t>
      </w:r>
    </w:p>
    <w:p w:rsidR="00000000" w:rsidDel="00000000" w:rsidP="00000000" w:rsidRDefault="00000000" w:rsidRPr="00000000" w14:paraId="0000001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Software: </w:t>
      </w:r>
    </w:p>
    <w:p w:rsidR="00000000" w:rsidDel="00000000" w:rsidP="00000000" w:rsidRDefault="00000000" w:rsidRPr="00000000" w14:paraId="0000001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Clip Studio Paint EX, </w:t>
      </w:r>
    </w:p>
    <w:p w:rsidR="00000000" w:rsidDel="00000000" w:rsidP="00000000" w:rsidRDefault="00000000" w:rsidRPr="00000000" w14:paraId="0000001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Blender,</w:t>
      </w:r>
    </w:p>
    <w:p w:rsidR="00000000" w:rsidDel="00000000" w:rsidP="00000000" w:rsidRDefault="00000000" w:rsidRPr="00000000" w14:paraId="00000017">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Obs, </w:t>
      </w:r>
    </w:p>
    <w:p w:rsidR="00000000" w:rsidDel="00000000" w:rsidP="00000000" w:rsidRDefault="00000000" w:rsidRPr="00000000" w14:paraId="00000018">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DaVinci Resolve.</w:t>
      </w:r>
    </w:p>
    <w:p w:rsidR="00000000" w:rsidDel="00000000" w:rsidP="00000000" w:rsidRDefault="00000000" w:rsidRPr="00000000" w14:paraId="00000019">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Hardwere:</w:t>
      </w:r>
    </w:p>
    <w:p w:rsidR="00000000" w:rsidDel="00000000" w:rsidP="00000000" w:rsidRDefault="00000000" w:rsidRPr="00000000" w14:paraId="0000001A">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 Wacom Intuos S,</w:t>
      </w:r>
    </w:p>
    <w:p w:rsidR="00000000" w:rsidDel="00000000" w:rsidP="00000000" w:rsidRDefault="00000000" w:rsidRPr="00000000" w14:paraId="0000001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 microfon </w:t>
      </w:r>
      <w:r w:rsidDel="00000000" w:rsidR="00000000" w:rsidRPr="00000000">
        <w:rPr>
          <w:sz w:val="24"/>
          <w:szCs w:val="24"/>
          <w:rtl w:val="0"/>
        </w:rPr>
        <w:t xml:space="preserve">Aqirys</w:t>
      </w:r>
      <w:r w:rsidDel="00000000" w:rsidR="00000000" w:rsidRPr="00000000">
        <w:rPr>
          <w:sz w:val="24"/>
          <w:szCs w:val="24"/>
          <w:rtl w:val="0"/>
        </w:rPr>
        <w:t xml:space="preserve"> voyager</w:t>
      </w:r>
    </w:p>
    <w:p w:rsidR="00000000" w:rsidDel="00000000" w:rsidP="00000000" w:rsidRDefault="00000000" w:rsidRPr="00000000" w14:paraId="0000001C">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 </w:t>
      </w:r>
      <w:r w:rsidDel="00000000" w:rsidR="00000000" w:rsidRPr="00000000">
        <w:rPr>
          <w:sz w:val="24"/>
          <w:szCs w:val="24"/>
          <w:rtl w:val="0"/>
        </w:rPr>
        <w:t xml:space="preserve">Laptop Gaming HP VICTUS 15</w:t>
      </w:r>
    </w:p>
    <w:p w:rsidR="00000000" w:rsidDel="00000000" w:rsidP="00000000" w:rsidRDefault="00000000" w:rsidRPr="00000000" w14:paraId="0000001D">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Realizatori:</w:t>
      </w:r>
    </w:p>
    <w:p w:rsidR="00000000" w:rsidDel="00000000" w:rsidP="00000000" w:rsidRDefault="00000000" w:rsidRPr="00000000" w14:paraId="0000001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Duta Radu Andrei</w:t>
      </w:r>
    </w:p>
    <w:p w:rsidR="00000000" w:rsidDel="00000000" w:rsidP="00000000" w:rsidRDefault="00000000" w:rsidRPr="00000000" w14:paraId="0000002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Scoala: Colegiul „Spiru Haret”</w:t>
      </w:r>
    </w:p>
    <w:p w:rsidR="00000000" w:rsidDel="00000000" w:rsidP="00000000" w:rsidRDefault="00000000" w:rsidRPr="00000000" w14:paraId="00000021">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Clasa a XI-a A</w:t>
      </w:r>
    </w:p>
    <w:p w:rsidR="00000000" w:rsidDel="00000000" w:rsidP="00000000" w:rsidRDefault="00000000" w:rsidRPr="00000000" w14:paraId="00000022">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Judet: Prahova</w:t>
      </w:r>
    </w:p>
    <w:p w:rsidR="00000000" w:rsidDel="00000000" w:rsidP="00000000" w:rsidRDefault="00000000" w:rsidRPr="00000000" w14:paraId="00000023">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Oras: Ploiești</w:t>
        <w:tab/>
      </w:r>
    </w:p>
    <w:p w:rsidR="00000000" w:rsidDel="00000000" w:rsidP="00000000" w:rsidRDefault="00000000" w:rsidRPr="00000000" w14:paraId="00000024">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b w:val="1"/>
          <w:sz w:val="34"/>
          <w:szCs w:val="34"/>
          <w:u w:val="single"/>
        </w:rPr>
      </w:pPr>
      <w:r w:rsidDel="00000000" w:rsidR="00000000" w:rsidRPr="00000000">
        <w:rPr>
          <w:b w:val="1"/>
          <w:sz w:val="34"/>
          <w:szCs w:val="34"/>
          <w:u w:val="single"/>
          <w:rtl w:val="0"/>
        </w:rPr>
        <w:t xml:space="preserve">Documentatie si resurse</w:t>
      </w:r>
    </w:p>
    <w:p w:rsidR="00000000" w:rsidDel="00000000" w:rsidP="00000000" w:rsidRDefault="00000000" w:rsidRPr="00000000" w14:paraId="00000026">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Informații și tutoriale:</w:t>
      </w:r>
    </w:p>
    <w:p w:rsidR="00000000" w:rsidDel="00000000" w:rsidP="00000000" w:rsidRDefault="00000000" w:rsidRPr="00000000" w14:paraId="00000027">
      <w:pPr>
        <w:keepNext w:val="0"/>
        <w:keepLines w:val="0"/>
        <w:pageBreakBefore w:val="0"/>
        <w:widowControl w:val="1"/>
        <w:numPr>
          <w:ilvl w:val="0"/>
          <w:numId w:val="1"/>
        </w:numPr>
        <w:pBdr>
          <w:top w:color="auto" w:space="0" w:sz="0" w:val="none"/>
          <w:left w:color="auto" w:space="0" w:sz="0" w:val="none"/>
          <w:bottom w:color="auto" w:space="0" w:sz="0" w:val="none"/>
          <w:right w:color="auto" w:space="0" w:sz="0" w:val="none"/>
          <w:between w:color="auto" w:space="0" w:sz="0" w:val="none"/>
        </w:pBdr>
        <w:shd w:fill="auto" w:val="clear"/>
        <w:spacing w:after="0" w:afterAutospacing="0" w:before="0" w:line="276" w:lineRule="auto"/>
        <w:ind w:left="2160" w:right="0" w:hanging="360"/>
        <w:jc w:val="left"/>
        <w:rPr>
          <w:sz w:val="24"/>
          <w:szCs w:val="24"/>
          <w:u w:val="none"/>
        </w:rPr>
      </w:pPr>
      <w:hyperlink r:id="rId6">
        <w:r w:rsidDel="00000000" w:rsidR="00000000" w:rsidRPr="00000000">
          <w:rPr>
            <w:color w:val="1155cc"/>
            <w:sz w:val="24"/>
            <w:szCs w:val="24"/>
            <w:u w:val="single"/>
            <w:rtl w:val="0"/>
          </w:rPr>
          <w:t xml:space="preserve">motivație - definiție și paradigmă | dexonline</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color="auto" w:space="0" w:sz="0" w:val="none"/>
          <w:left w:color="auto" w:space="0" w:sz="0" w:val="none"/>
          <w:bottom w:color="auto" w:space="0" w:sz="0" w:val="none"/>
          <w:right w:color="auto" w:space="0" w:sz="0" w:val="none"/>
          <w:between w:color="auto" w:space="0" w:sz="0" w:val="none"/>
        </w:pBdr>
        <w:shd w:fill="auto" w:val="clear"/>
        <w:spacing w:after="0" w:afterAutospacing="0" w:before="0" w:line="276" w:lineRule="auto"/>
        <w:ind w:left="2160" w:right="0" w:hanging="360"/>
        <w:jc w:val="left"/>
        <w:rPr>
          <w:sz w:val="24"/>
          <w:szCs w:val="24"/>
          <w:u w:val="none"/>
        </w:rPr>
      </w:pPr>
      <w:hyperlink r:id="rId7">
        <w:r w:rsidDel="00000000" w:rsidR="00000000" w:rsidRPr="00000000">
          <w:rPr>
            <w:color w:val="0000ee"/>
            <w:sz w:val="24"/>
            <w:szCs w:val="24"/>
            <w:u w:val="single"/>
            <w:rtl w:val="0"/>
          </w:rPr>
          <w:t xml:space="preserve">The ABSOLUTE BEST Way to Create 3D Anime Backgrounds in Blender</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color="auto" w:space="0" w:sz="0" w:val="none"/>
          <w:left w:color="auto" w:space="0" w:sz="0" w:val="none"/>
          <w:bottom w:color="auto" w:space="0" w:sz="0" w:val="none"/>
          <w:right w:color="auto" w:space="0" w:sz="0" w:val="none"/>
          <w:between w:color="auto" w:space="0" w:sz="0" w:val="none"/>
        </w:pBdr>
        <w:shd w:fill="auto" w:val="clear"/>
        <w:spacing w:after="0" w:afterAutospacing="0" w:before="0" w:line="276" w:lineRule="auto"/>
        <w:ind w:left="2160" w:right="0" w:hanging="360"/>
        <w:jc w:val="left"/>
        <w:rPr>
          <w:sz w:val="24"/>
          <w:szCs w:val="24"/>
          <w:u w:val="none"/>
        </w:rPr>
      </w:pPr>
      <w:hyperlink r:id="rId8">
        <w:r w:rsidDel="00000000" w:rsidR="00000000" w:rsidRPr="00000000">
          <w:rPr>
            <w:color w:val="1155cc"/>
            <w:sz w:val="24"/>
            <w:szCs w:val="24"/>
            <w:u w:val="single"/>
            <w:rtl w:val="0"/>
          </w:rPr>
          <w:t xml:space="preserve">director of animation 'who framed roger rabbit'</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2160" w:right="0" w:hanging="360"/>
        <w:jc w:val="left"/>
        <w:rPr>
          <w:sz w:val="24"/>
          <w:szCs w:val="24"/>
          <w:u w:val="none"/>
        </w:rPr>
      </w:pPr>
      <w:hyperlink r:id="rId9">
        <w:r w:rsidDel="00000000" w:rsidR="00000000" w:rsidRPr="00000000">
          <w:rPr>
            <w:color w:val="1155cc"/>
            <w:sz w:val="24"/>
            <w:szCs w:val="24"/>
            <w:u w:val="single"/>
            <w:rtl w:val="0"/>
          </w:rPr>
          <w:t xml:space="preserve">Atomic habits ( PDFDrive ).pdf</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sz w:val="24"/>
          <w:szCs w:val="24"/>
          <w:rtl w:val="0"/>
        </w:rPr>
        <w:t xml:space="preserve">Muzica:</w:t>
      </w:r>
    </w:p>
    <w:p w:rsidR="00000000" w:rsidDel="00000000" w:rsidP="00000000" w:rsidRDefault="00000000" w:rsidRPr="00000000" w14:paraId="0000002C">
      <w:pPr>
        <w:keepNext w:val="0"/>
        <w:keepLines w:val="0"/>
        <w:pageBreakBefore w:val="0"/>
        <w:widowControl w:val="1"/>
        <w:numPr>
          <w:ilvl w:val="0"/>
          <w:numId w:val="2"/>
        </w:numPr>
        <w:pBdr>
          <w:top w:color="auto" w:space="0" w:sz="0" w:val="none"/>
          <w:left w:color="auto" w:space="0" w:sz="0" w:val="none"/>
          <w:bottom w:color="auto" w:space="0" w:sz="0" w:val="none"/>
          <w:right w:color="auto" w:space="0" w:sz="0" w:val="none"/>
          <w:between w:color="auto" w:space="0" w:sz="0" w:val="none"/>
        </w:pBdr>
        <w:shd w:fill="auto" w:val="clear"/>
        <w:spacing w:after="0" w:afterAutospacing="0" w:before="0" w:line="276" w:lineRule="auto"/>
        <w:ind w:left="2160" w:right="0" w:hanging="360"/>
        <w:jc w:val="left"/>
        <w:rPr>
          <w:sz w:val="24"/>
          <w:szCs w:val="24"/>
          <w:u w:val="none"/>
        </w:rPr>
      </w:pPr>
      <w:hyperlink r:id="rId10">
        <w:r w:rsidDel="00000000" w:rsidR="00000000" w:rsidRPr="00000000">
          <w:rPr>
            <w:color w:val="0000ee"/>
            <w:sz w:val="24"/>
            <w:szCs w:val="24"/>
            <w:u w:val="single"/>
            <w:rtl w:val="0"/>
          </w:rPr>
          <w:t xml:space="preserve">[FREE] Indie Guitar | Type Beat “Sleep Walking” 2022</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2"/>
        </w:numPr>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2160" w:right="0" w:hanging="360"/>
        <w:jc w:val="left"/>
        <w:rPr>
          <w:sz w:val="24"/>
          <w:szCs w:val="24"/>
          <w:u w:val="none"/>
        </w:rPr>
      </w:pPr>
      <w:hyperlink r:id="rId11">
        <w:r w:rsidDel="00000000" w:rsidR="00000000" w:rsidRPr="00000000">
          <w:rPr>
            <w:color w:val="0000ee"/>
            <w:sz w:val="24"/>
            <w:szCs w:val="24"/>
            <w:u w:val="single"/>
            <w:rtl w:val="0"/>
          </w:rPr>
          <w:t xml:space="preserve">Neo Nomen - Silverlights (Original Mix)</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160" w:before="0" w:line="276" w:lineRule="auto"/>
        <w:ind w:left="0" w:right="0" w:firstLine="720"/>
        <w:jc w:val="left"/>
        <w:rPr>
          <w:sz w:val="24"/>
          <w:szCs w:val="24"/>
          <w:highlight w:val="white"/>
        </w:rPr>
      </w:pPr>
      <w:r w:rsidDel="00000000" w:rsidR="00000000" w:rsidRPr="00000000">
        <w:rPr>
          <w:sz w:val="24"/>
          <w:szCs w:val="24"/>
          <w:rtl w:val="0"/>
        </w:rPr>
        <w:tab/>
      </w: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after="160" w:lineRule="auto"/>
        <w:rPr>
          <w:sz w:val="24"/>
          <w:szCs w:val="24"/>
          <w:highlight w:val="white"/>
        </w:rPr>
      </w:pPr>
      <w:r w:rsidDel="00000000" w:rsidR="00000000" w:rsidRPr="00000000">
        <w:rPr>
          <w:sz w:val="24"/>
          <w:szCs w:val="24"/>
          <w:rtl w:val="0"/>
        </w:rPr>
        <w:tab/>
      </w:r>
      <w:r w:rsidDel="00000000" w:rsidR="00000000" w:rsidRPr="00000000">
        <w:rPr>
          <w:sz w:val="24"/>
          <w:szCs w:val="24"/>
          <w:highlight w:val="white"/>
        </w:rPr>
        <w:drawing>
          <wp:inline distB="114300" distT="114300" distL="114300" distR="114300">
            <wp:extent cx="5943600" cy="3365500"/>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3365500"/>
                    </a:xfrm>
                    <a:prstGeom prst="rect"/>
                    <a:ln/>
                  </pic:spPr>
                </pic:pic>
              </a:graphicData>
            </a:graphic>
          </wp:inline>
        </w:drawing>
      </w:r>
      <w:r w:rsidDel="00000000" w:rsidR="00000000" w:rsidRPr="00000000">
        <w:rPr>
          <w:sz w:val="24"/>
          <w:szCs w:val="24"/>
          <w:highlight w:val="white"/>
        </w:rPr>
        <w:drawing>
          <wp:inline distB="114300" distT="114300" distL="114300" distR="114300">
            <wp:extent cx="5943600" cy="3340100"/>
            <wp:effectExtent b="0" l="0" r="0" t="0"/>
            <wp:docPr id="3"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pPr>
      <w:r w:rsidDel="00000000" w:rsidR="00000000" w:rsidRPr="00000000">
        <w:rPr/>
        <w:drawing>
          <wp:inline distB="114300" distT="114300" distL="114300" distR="114300">
            <wp:extent cx="5943600" cy="3200400"/>
            <wp:effectExtent b="0" l="0" r="0" t="0"/>
            <wp:docPr id="2"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943600" cy="3200400"/>
                    </a:xfrm>
                    <a:prstGeom prst="rect"/>
                    <a:ln/>
                  </pic:spPr>
                </pic:pic>
              </a:graphicData>
            </a:graphic>
          </wp:inline>
        </w:drawing>
      </w:r>
      <w:r w:rsidDel="00000000" w:rsidR="00000000" w:rsidRPr="00000000">
        <w:rPr/>
        <w:drawing>
          <wp:inline distB="114300" distT="114300" distL="114300" distR="114300">
            <wp:extent cx="5943600" cy="3187700"/>
            <wp:effectExtent b="0" l="0" r="0" t="0"/>
            <wp:docPr id="6"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5943600" cy="3200400"/>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5943600" cy="317500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shd w:fill="fce5cd" w:val="clear"/>
        </w:rPr>
      </w:pPr>
      <w:r w:rsidDel="00000000" w:rsidR="00000000" w:rsidRPr="00000000">
        <w:rPr/>
        <w:drawing>
          <wp:inline distB="114300" distT="114300" distL="114300" distR="114300">
            <wp:extent cx="5943600" cy="2108200"/>
            <wp:effectExtent b="0" l="0" r="0" t="0"/>
            <wp:docPr id="4"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943600" cy="2108200"/>
                    </a:xfrm>
                    <a:prstGeom prst="rect"/>
                    <a:ln/>
                  </pic:spPr>
                </pic:pic>
              </a:graphicData>
            </a:graphic>
          </wp:inline>
        </w:drawing>
      </w:r>
      <w:r w:rsidDel="00000000" w:rsidR="00000000" w:rsidRPr="00000000">
        <w:rPr>
          <w:rtl w:val="0"/>
        </w:rPr>
      </w:r>
    </w:p>
    <w:sectPr>
      <w:foot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bullet"/>
      <w:lvlText w:val="●"/>
      <w:lvlJc w:val="left"/>
      <w:pPr>
        <w:ind w:left="720" w:hanging="360"/>
      </w:pPr>
      <w:rPr>
        <w:rFonts w:ascii="Verdana" w:cs="Verdana" w:eastAsia="Verdana" w:hAnsi="Verdan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Verdana" w:cs="Verdana" w:eastAsia="Verdana" w:hAnsi="Verdan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Verdana" w:cs="Verdana" w:eastAsia="Verdana" w:hAnsi="Verdan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whuc9lLDk_c" TargetMode="External"/><Relationship Id="rId10" Type="http://schemas.openxmlformats.org/officeDocument/2006/relationships/hyperlink" Target="https://www.youtube.com/watch?v=fO1VPVVbkfc" TargetMode="External"/><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n790007.ca.archive.org/0/items/atomic-habits-pdfdrive/Atomic%20habits%20%28%20PDFDrive%20%29.pdf" TargetMode="External"/><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dexonline.ro/definitie/motiva%C8%9Bie/definitii" TargetMode="External"/><Relationship Id="rId18" Type="http://schemas.openxmlformats.org/officeDocument/2006/relationships/image" Target="media/image2.png"/><Relationship Id="rId7" Type="http://schemas.openxmlformats.org/officeDocument/2006/relationships/hyperlink" Target="https://www.youtube.com/watch?v=hM_uhazFOl0" TargetMode="External"/><Relationship Id="rId8" Type="http://schemas.openxmlformats.org/officeDocument/2006/relationships/hyperlink" Target="https://theswissbay.ch/pdf/Gentoomen%20Library/Animation/The%20_Animator%27s_Survival_K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